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c89b" w14:textId="6a2c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22 декабря 2023 года № 11-1 "Об утверждении бюджета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декабря 2024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 декабря 2023 года №11-1 "Об утверждении бюджета Теректин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водится в действие с 1 января 2024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р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