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e4dc" w14:textId="3d0e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20 декабря 2023 года № 14-5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августа 2024 года № 24-1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2024-2026 годы" от 20 декабря 2023 года № 14-5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3 782 750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782 062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2 980 188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4 560 028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145 834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145 834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-923 112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923 112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785 116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66 051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204 047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районном бюджете на 2024 год поступление целевых трансфетов и кредитов из областного бюджета в общей сумме 1 242 034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1 217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14 408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36 798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10 000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– 0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населения– 16 131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47-62 км (15 км) "Чингирлау-Акшат-Сегизсай" Чингирлауского района – 110 000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62-77 км (15 км) "Чингирлау-Акшат-Сегизсай" Чингирлауского района – 110 000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Аксуат, Карагашского сельского округа, Чингирлауского района – 22 410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напорно-регулирующего сооружения с водонапорной башней в селе Шынгырлау, Чингирлауского района – 50 070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приобретение жилья коммунального жилищного фонда для социально уязвимых слоев населения– 639 282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установка комплексного блок модуля для водоснабжения села Талдысай Чингирлауского района – 25 500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"Шынгырлау-Акшат-Сегизсай"- 1 – 206 218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 14-5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