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dbaa" w14:textId="260d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Ардакского сельского округа Чингирлауского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декабря 2024 года № 31-5.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Ардакского сельского округа Чингирлауского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48 267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46 042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52 778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- 4 511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4 511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4 511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Поступления в бюджет Ардакского сельского округа на 2025 год формируются в соответствии с Бюджетным кодексом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Ардакского сельского округа на 2025 год поступление целевых трансфертов из республиканского бюджета в общей сумме 121 тысяча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121 тысяча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бюджете Ардакского сельского округа на 2025 год поступления субвенции, передаваемой из районного бюджета в сумме 45 921 тысяча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№31-5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34-5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№31-5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31-5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