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5c16" w14:textId="a615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Чингирлауского районного маслихата от 20 декабря 2023 года № 14-5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4 июня 2024 года № 22-17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Чингирлауский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"О районном бюджете на 2024-2026 годы" от 20 декабря 2023 года №14-5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объҰмах: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3 782 750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782 062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15 800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4 700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2 980 188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4 339 170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145 834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145 834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-702 254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702 254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564 258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66 051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204 047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на 2024 год поступление целевых трансфетов и кредитов из областного бюджета в общей сумме 1 021 176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абзацамитринадцатым и четырнадцатым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установка комплексного блок модуля для водоснабжения села Талдысай Чингирлауского района – 25 500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автодороги "Шынгырлау-Акшат-Сегизсай"- 1 – 206 218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 № 14-5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