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8a11" w14:textId="ce08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февраля 2025 года № 272/34-VIII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Астаны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и выгула домашних животных в городе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2025 года № 272/34-VIII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городе Астане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в городе Астане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соответствующие их биологическим, видовым и индивидуальным особенностям, удовлетворяющие их естественные потребности;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нанесение вреда окружающей среде.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Допускается заселение в гостинице владельца с собакой или кошкой по согласованию с администрацией.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местными представительными органами столицы.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поводке, не превышающем 2 (двух) метров;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исключающем произвольное развязывание, рядом со зданием на время, в течение которого владелец находится внутри этого здания;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Владельцы и ответственные лица, имеющие закрепленные территории, охраняемые собаками,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территории населенного пункта не допускается: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 контролировать их поведение, в том числе находящимся в состоянии алкогольного, наркотического, токсикоманического опьянения;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Местные исполнительные органы столицы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