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37a5" w14:textId="ee63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16 августа 2017 года № 461 "Об утверждении описания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порядка их выдачи и ношения военнослужащими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 апреля 2025 года № 348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16 августа 2017 года № 461 "Об утверждении описания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порядка их выдачи и ношения военнослужащими Вооруженных Сил Республики Казахстан" (зарегистрирован в Реестре государственной регистрации нормативных правовых актов под № 15755)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Описании</w:t>
      </w:r>
      <w:r>
        <w:rPr>
          <w:rFonts w:ascii="Times New Roman"/>
          <w:b w:val="false"/>
          <w:i w:val="false"/>
          <w:color w:val="000000"/>
          <w:sz w:val="28"/>
        </w:rPr>
        <w:t xml:space="preserve">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порядка их выдачи и ношения военнослужащими Вооруженных Сил Республики Казахстан,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"Кубок "Халық қаһарманы армия генералы Нұрмағамбетов Сағадат Қожахметұлы" изготавливается из бронзы путем литья с последующим нанесением защитного покрытия имитирующего золото (золотого, золотистого цвета). Надписи на щитке "АРМИЯ ГЕНЕРАЛЫ НҰРМАҒАМБЕТОВ САҒАДАТ ҚОЖАХМЕТҰЛЫ" и девиз "МІНДЕТ, АБЫРОЙ, ЕРЛІК" изготавливаются из латунной пластины путем штамповки, фон блестящий, рельеф матовый. В нижней части подставки кубка устанавливается табличка для нанесения данных награждаемого. Подставка кубка изготавливается из камня темно-синего цвета. Высота от основания составляет 300 мм. Ширина 115 мм.";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"25. Нагрудный знак первого Министра обороны Республики Казахстан "Халық қаһарманы армия генералы Нұрмағамбетов Сағадат Қожахметұлы" (далее – нагрудный знак первого Министра обороны) является особым видом награждения офицерского состава в целях стимулирования труда военнослужащих за образцовое исполнение служебных обязанностей, творческую активность, безупречную службу и другие достижения в служебной деятельности.</w:t>
      </w:r>
    </w:p>
    <w:bookmarkEnd w:id="5"/>
    <w:bookmarkStart w:name="z11" w:id="6"/>
    <w:p>
      <w:pPr>
        <w:spacing w:after="0"/>
        <w:ind w:left="0"/>
        <w:jc w:val="both"/>
      </w:pPr>
      <w:r>
        <w:rPr>
          <w:rFonts w:ascii="Times New Roman"/>
          <w:b w:val="false"/>
          <w:i w:val="false"/>
          <w:color w:val="000000"/>
          <w:sz w:val="28"/>
        </w:rPr>
        <w:t xml:space="preserve">
      Отбор кандидатов для награждения нагрудным знаком первого Министра обороны производится Департаментом боевой подготовки Генерального штаба Вооруженных Сил Республики Казахстан по представлению руководителей структурных подразделений Министерства обороны и Генерального штаба Вооруженных Сил Республики Казахстан, главнокомандующих видами, командующих войсками региональных командований (родов войск), начальников главных управлений по итогам служебной деятельности за учебный год, после чего отобранная кандидатура вносится на утверждение Министру обороны Республики Казахстан. </w:t>
      </w:r>
    </w:p>
    <w:bookmarkEnd w:id="6"/>
    <w:bookmarkStart w:name="z12" w:id="7"/>
    <w:p>
      <w:pPr>
        <w:spacing w:after="0"/>
        <w:ind w:left="0"/>
        <w:jc w:val="both"/>
      </w:pPr>
      <w:r>
        <w:rPr>
          <w:rFonts w:ascii="Times New Roman"/>
          <w:b w:val="false"/>
          <w:i w:val="false"/>
          <w:color w:val="000000"/>
          <w:sz w:val="28"/>
        </w:rPr>
        <w:t>
      Нагрудным знаком первого Министра обороны награждаются военнослужащие Вооруженных Сил Республики Казахстан от командира бригады (полка, базы) и выше за успехи, достигнутые в боевой подготовке, поддержании воинской дисциплины, твердого уставного порядка в подразделении, высокой боевой готовности войск (успехи в учебной и научной работе) по итогам учебного года. О награждении нагрудным знаком издается соответствующий приказ Министра обороны Республики Казахстан. Повторное награждение знаком не производится.</w:t>
      </w:r>
    </w:p>
    <w:bookmarkEnd w:id="7"/>
    <w:bookmarkStart w:name="z13" w:id="8"/>
    <w:p>
      <w:pPr>
        <w:spacing w:after="0"/>
        <w:ind w:left="0"/>
        <w:jc w:val="both"/>
      </w:pPr>
      <w:r>
        <w:rPr>
          <w:rFonts w:ascii="Times New Roman"/>
          <w:b w:val="false"/>
          <w:i w:val="false"/>
          <w:color w:val="000000"/>
          <w:sz w:val="28"/>
        </w:rPr>
        <w:t>
      Вручение нагрудного знака первого Министра обороны производится в торжественной обстановке и вручается награжденному лично Министром обороны на заседании коллегии Министерства обороны Республики Казахстан или по его поручению другими должностными лицами.</w:t>
      </w:r>
    </w:p>
    <w:bookmarkEnd w:id="8"/>
    <w:bookmarkStart w:name="z14" w:id="9"/>
    <w:p>
      <w:pPr>
        <w:spacing w:after="0"/>
        <w:ind w:left="0"/>
        <w:jc w:val="both"/>
      </w:pPr>
      <w:r>
        <w:rPr>
          <w:rFonts w:ascii="Times New Roman"/>
          <w:b w:val="false"/>
          <w:i w:val="false"/>
          <w:color w:val="000000"/>
          <w:sz w:val="28"/>
        </w:rPr>
        <w:t xml:space="preserve">
      Знак крепится при помощи нарезного стержня. Награжденному одновременно с вручением нагрудного знака выдается кубок первого Министра обороны Республики Казахстан "Халық қаһарманы армия генералы Нұрмағамбетов Сағадат Қожахметұлы".". </w:t>
      </w:r>
    </w:p>
    <w:bookmarkEnd w:id="9"/>
    <w:bookmarkStart w:name="z15" w:id="10"/>
    <w:p>
      <w:pPr>
        <w:spacing w:after="0"/>
        <w:ind w:left="0"/>
        <w:jc w:val="both"/>
      </w:pPr>
      <w:r>
        <w:rPr>
          <w:rFonts w:ascii="Times New Roman"/>
          <w:b w:val="false"/>
          <w:i w:val="false"/>
          <w:color w:val="000000"/>
          <w:sz w:val="28"/>
        </w:rPr>
        <w:t>
      2. Департаменту кадров Министерства обороны Республики Казахстан в установленном законодательством Республики Казахстан порядке обеспечить:</w:t>
      </w:r>
    </w:p>
    <w:bookmarkEnd w:id="10"/>
    <w:bookmarkStart w:name="z16" w:id="11"/>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11"/>
    <w:bookmarkStart w:name="z17"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12"/>
    <w:bookmarkStart w:name="z18" w:id="13"/>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13"/>
    <w:bookmarkStart w:name="z19" w:id="14"/>
    <w:p>
      <w:pPr>
        <w:spacing w:after="0"/>
        <w:ind w:left="0"/>
        <w:jc w:val="both"/>
      </w:pPr>
      <w:r>
        <w:rPr>
          <w:rFonts w:ascii="Times New Roman"/>
          <w:b w:val="false"/>
          <w:i w:val="false"/>
          <w:color w:val="000000"/>
          <w:sz w:val="28"/>
        </w:rPr>
        <w:t>
      3. Контроль за исполнением настоящего приказа возложить на начальника Департамента кадров Министерства обороны Республики Казахстан.</w:t>
      </w:r>
    </w:p>
    <w:bookmarkEnd w:id="14"/>
    <w:bookmarkStart w:name="z20" w:id="15"/>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15"/>
    <w:bookmarkStart w:name="z21"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