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f89f" w14:textId="8aef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2024 года № 8С-16-2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19 марта 2025 года № 8С-18-3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2025-2027 годы" от 11 декабря 2024 года № 8С-16-2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591 557 432,9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84 184 225,0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10 139 606,0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497 138 601,9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591 355 491,2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8 867 886,4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22 643 554,9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13 775 668,5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324 191,0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330 691,0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-8 990 135,7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8 990 135,7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19 " марта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19 " марта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591 557 432,9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497 138 601,9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17 449 288,1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17 270 626,1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267 928 453,1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125 955 250,2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16 825 414,9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43 627 455,6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63 433 841,4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6 258 595,5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16 299 948,1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22 643 554,9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-8 990 135,7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8 990 135,7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86 874 875,0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443 900 241,0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-14 058 189,0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-13 708 189,0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83 370 918,0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526 114 348,0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-6 272 078,0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-5 773 078,0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75 945 750,1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проекта "Smart Aqkol" в Аккольском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5 531 196,4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Центра активного долголетия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2 111 754,4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6 855 290,4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4 170 158,9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19 670 908,7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16 720 844,3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40 316 449,7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9 256 432,6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5 154 371,2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24 382 187,6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5 278 009,2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8 430 367,2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3 402 459,1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3 749 176,5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