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01a9" w14:textId="6780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февраля 2025 года № 8С 25/2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2025-2027 годы" от 23 декабря 2024 года № 8С 24/2 (зарегистрировано в Реестре государственной регистрации нормативных правовых актов № 205471)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11 559 147,0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2 456 605,0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48 131,0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9 054 411,0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11 780 645,6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-59 904,0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-161 594,6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161 594,6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101 368,0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255 098,6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11 780 645,6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230 011,8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641 497,9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669 566,5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669 566,5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