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2238" w14:textId="4b32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2025-2027 годы" от 20 декабря 2024 года № 8С-31-2 (зарегистрировано в Реестре государственной регистрации нормативных правовых актов № 205396)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3327073,7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- 1410860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1874873,7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3370416,1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42063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78460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- 85405,4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85405,4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1410860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124846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116821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55159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1790184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1790184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63261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464722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69530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36603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339156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228010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