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bdb8" w14:textId="df6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2024 года № 8С-42/2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28 февраля 2025 года № 8С-46/3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2025-2027 годы" от 23 декабря 2024 года № 8С-42/2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- 3 437 688,7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- 850 510,0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- 16 179,0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- 2 528 499,7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- 3 343 073,2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- 89 907,5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(-89 907,5)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 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