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c4a2" w14:textId="de6c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2024 года № 8С-43/2 "О бюджетах города Державинск, сельских округов и сел Жаркаинского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5 марта 2025 года № 8С-47/2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2025-2027 годы" от 25 декабря 2024 года № 8С-43/2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Державинск на 2025-2027 годы, согласно приложениям 1, 2 и 3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- 395 658,0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- 112 264,0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-280 658,0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- 428 497,5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(-32 839,5)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- 32 839,5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2025 год предусмотрены бюджетные субвенции, передаваемые из районного бюджета в сумме 17 436,0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2025 год предусмотрены целевые текущие трансферты, передаваемые из районного бюджета в сумме 263 222,0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Валихановского сельского округа на 2025-2027 годы,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- 48 942,0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- 31 732,0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- 54 005,3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(-5 063,3)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- 5 063,3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2025 год предусмотрены бюджетные субвенции, передаваемые из районного бюджета в сумме 16 805,0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2025 год предусмотрены целевые текущие трансферты, передаваемые из районного бюджета в сумме 14 927,0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Костычевского сельского округа на 2025-2027 годы,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- 51 376,0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- 55 893,6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(- 4 517,6)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- 4 517,6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2025 год предусмотрены бюджетные субвенции, передаваемые из районного бюджета в сумме 9 491,0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2025 год предусмотрены целевые текущие трансферты, передаваемые из районного бюджета в сумме 27 885,0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Нахимовского сельского округа на 2025-2027 годы,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- 32 397,0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(- 3 270,2)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- 3 270,2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2025 год предусмотрены бюджетные субвенции, передаваемые из районного бюджета в сумме 8 600,0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2025 год предусмотрены целевые текущие трансферты, передаваемые из районного бюджета в сумме 16 797,0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Отрадного сельского округа на 2025-2027 годы,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- 246 548,0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- 239 848,0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- 248 828,5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(-2 280,5)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- 2 280,5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2025 год предусмотрены бюджетные субвенции, передаваемые из районного бюджета в сумме 15 791,0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2025 год предусмотрены целевые текущие трансферты, передаваемые из районного бюджета в сумме 224 057,0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Жанадалинского сельского округа на 2025-2027 годы,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- 53 380,0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- 60 457,5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(-7 077,5)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- 7 077,5 тысяч тенге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2025 год предусмотрены бюджетные субвенции, передаваемые из районного бюджета в сумме 17 115,0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2025 год предусмотрены целевые текущие трансферты, передаваемые из районного бюджета в сумме 25 897,0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Бирсуат на 2025-2027 годы,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- 29 268,0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- 29 900,6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(-632,6)тысячи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- 632,6тысячи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2025 год предусмотрены бюджетные субвенции, передаваемые из районного бюджета в сумме 9 062,0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Бирсуат сельского округа на 2025 год предусмотрены целевые текущие трансферты, передаваемые из районного бюджета в сумме 13 206,0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села Гастелло на 2025-2027 годы,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- 31 866,0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- 10 192,0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- 21 674,0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- 35 168,6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(-3 302,6)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- 3 302,6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2025 год предусмотрены бюджетные субвенции, передаваемые из районного бюджета в сумме 12 923,0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2025 год предусмотрены целевые текущие трансферты, передаваемые из районного бюджета в сумме 8 751,0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Далабай на 2025-2027 годы,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- 28 307,0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- 28 811,5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(-504,5)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- 504,5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2025 год предусмотрены бюджетные субвенции, передаваемые из районного бюджета в сумме 7 245,0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2025 год предусмотрены целевые текущие трансферты, передаваемые из районного бюджета в сумме 18 362,0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Кумсуат на 2025-2027 годы,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- 28 291,0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- 3 958,0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- 24 291,0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- 28 825,8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(-534,8)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- 534,8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2025 год предусмотрены бюджетные субвенции, передаваемые из районного бюджета в сумме 7 321,0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2025 год предусмотрены целевые текущие трансферты, передаваемые из районного бюджета в сумме 16 970,0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Львовское на 2025-2027 годы,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- 29 472,2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(-1 766,2)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- 1 766,2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2025 год предусмотрены бюджетные субвенции, передаваемые из районного бюджета в сумме 8 177,0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2025 год предусмотрены целевые текущие трансферты, передаваемые из районного бюджета в сумме 15 229,0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Пригородное на 2025-2027 годы, согласно приложениям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- 39 708,0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- 42 016,8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(-2 308,8)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- 2 308,8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2025 год предусмотрены бюджетные субвенции, передаваемые из районного бюджета в сумме 16 380,0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2025 год предусмотрены целевые текущие трансферты, передаваемые из районного бюджета в сумме 13 328,0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Пятигорское на 2025-2027 годы, согласно приложениям 37, 38 и 39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- 29 289,0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- 30 216,5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(-927,5)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- 927,5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2025 год предусмотрены бюджетные субвенции, передаваемые из районного бюджета в сумме 8 344,0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2025 год предусмотрены целевые текущие трансферты, передаваемые из районного бюджета в сумме 16 945,0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Тасоткель на 2025-2027 годы, согласно приложениям 40, 41 и 42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- 27 915,0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(-85,0)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2025 год предусмотрены бюджетные субвенции, передаваемые из районного бюджета в сумме 7 711,0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2025 год предусмотрены целевые текущие трансферты, передаваемые из районного бюджета в сумме 17 904,0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села Тассуат на 2025-2027 годы, согласно приложениям 43, 44 и 45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- 24 643,0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- 23 743,0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- 24 810,9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(- 167,9)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- 167,9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2025 год предусмотрены бюджетные субвенции, передаваемые из районного бюджета в сумме 8 123,0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2025 год предусмотрены целевые текущие трансферты, передаваемые из районного бюджета в сумме 15 620,0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села Ушкарасу на 2025-2027 годы, согласно приложениям 46, 47 и 48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- 25 542,0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- 21 942,0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- 28 890,8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(- 3 348,8)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- 3 348,8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2025 год предусмотрены бюджетные субвенции, передаваемые из районного бюджета в сумме 5 453,0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2025 год предусмотрены целевые текущие трансферты, передаваемые из районного бюджета в сумме 16 489,0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села Шойындыколь на 2025-2027 годы, согласно приложениям 49, 50 и 51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- 35 180,0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- 39 677,8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(- 4 497,8)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- 4 497,8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2025 год предусмотрены бюджетные субвенции, передаваемые из районного бюджета в сумме 12 567,0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2025 год предусмотрены целевые текущие трансферты, передаваемые из районного бюджета в сумме 10 613,0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