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3706" w14:textId="f613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марта 2025 года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01.09.2025.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и перечень организаций, в которых должны выполняться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сентября 2025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 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 в которых должны выполняться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Актобе"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района "Алматы" города Актобе"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района "Астана" города Актобе"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"Aqtobe su-energy group"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Алга Алгинского района Актюбинской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Темирбека Жургенова" Айтекебийского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Карауылкелдинского сельского округа Байганинского района Актюбинской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Иргизского сельского округа Иргизского района Актюбинской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Бадамшинского сельского округа" Каргалинского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Мартукского сельского округа Мартукского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города Кандыагаш Мугалжарского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Темира Темирского района Актюбинской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Уилского сельского округа Уилского района Актюбинской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Кобдинского сельского округа Кобдинского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города Хромтау Хромтауского района Актюбинской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города Шалкар Шалкарского района Актюбинской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