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8e74" w14:textId="dff8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15 июля 2024 года № 191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апреля 2025 года № 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15 июля 2024 года № 191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 по Актюбинской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 и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городах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(по специальным программам для студентов с особыми образовательными потребностями)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