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d42b" w14:textId="6f1d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2024 года № 186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7 февраля 2025 года № 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2024 года № 186 "Об областном бюджете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509 653 941,8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56 104 459,8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4 148 031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449 401 451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533 400 912,9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2 802 185,9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17 215 218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14 413 032,1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-26 549 157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26 549 157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15 028 218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10 414 733,1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21 935 672,1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14-3), 14-4), 14-5), 14-6) и 14-7)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услуги лицам из групп риска, попавшим в сложную ситуацию вследствие насилия или угрозы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 территориальные центры социального обслуживания пенсионеров и лиц с инвалидностью;";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509 653 941,8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33 907 762,8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533 400 912,9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297 763 771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