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7508" w14:textId="1a67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245 "Об утверждении бюджета Бестамакского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марта 2025 года № 265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2025-2027 годы" от 30 декабря 2024 года № 245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- 89 287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- 123 085,4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- 33 798,4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- 33 798,4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- 33 798,4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