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0932" w14:textId="6750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рта 2025 года № 30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аржданских служащих, работников организаций, содержащихся за счет средств государственного бюджета, работников казенных предприятий", Каргал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не более 30 % к должностным окладам работников коммунального государственного учреждения "Каргалинский районный молодежный ресурсный центр" государственного учреждения "Каргалинский районный отдел внутренней политики" акимата Каргалинского района из местного бюджета в порядке, определяемом местным исполнительным органом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