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f4eb" w14:textId="412f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Каргалинского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 мая 2025 года № 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Каргалинского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 внесениий изменений в решение Каргалинского районного маслихата от 16 января 2023 года № 239 ""Об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25 мая 2023 года № 31;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 внесениий изменений в решение Каргалинского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"Об утверждении плана по управлению пастбищами и их использованию по Каргалинскому району на 2024-2025 годы" от 20 марта 2024 года № 144;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района" от 31 марта 2022 года № 120.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