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1927" w14:textId="6171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31 декабря 2024 года № 289 "Об утверждении бюджета Жиренкопинского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31 декабря 2024 года № 289 "Об утверждении бюджета Жиренкопинского сельского округа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Жиренкопинского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