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f584" w14:textId="ad0f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2025 года № 91.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01.01.2026.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"Стимулирование развития туризма и туристической деятельности":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107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трансферты на развитие областным бюджетам, бюджетам городов республиканского значения, столицы на строительство и реконструкцию инженерной инфраструктуры к объектам туризма (дороги, линии электропередач, трубопроводы, очистные сооружения)".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2026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