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1367" w14:textId="be31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12 декабря 2024 года № 23/195-VIII "О бюджете города Шымкент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28 марта 2025 года № 25/223-VIII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бюджете города Шымкент на 2025-2027 годы" от 12 декабря 2024 года № 23/195-VIII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пунктом 2 статьи 85, пунктом 3 статьи 91 Бюджетного кодекса Республики Казахстан, пунктом 1 статьи 6 Закона Республики Казахстан "О местном государственном управлении и самоуправлении в Республике Казахстан", Законом Республики Казахстан "О республиканском бюджете на 2025 – 2027 годы", маслихат города Шымкент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Шымкент на 2025-2027 годы согласно приложениям 1, 2 и 3 к настоящему решению соответственно, в том числе на 2025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810 754 253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404 713 445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12 636 869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55 377 447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338 026 492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838 247 368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9 072 662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11 000 000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1 927 338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-36 565 777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36 565 777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25/223-VIII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810 754 253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404 713 445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338 026 492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338 026 492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838 247 368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213 808 186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181 291 260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-36 565 777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36 565 777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28 марта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25/223-VIII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681 226 173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257 968 158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257 968 158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257 968 158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625 373 035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-49 151 046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25/223-VIII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687 656 740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428 802 636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251 198 998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251 198 998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251 198 998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687 424 217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-1 662 626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25/223-VIII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2025-2027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34 578 696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29 591 976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29 591 976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29 591 976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11 989 657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