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66db" w14:textId="a1e6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20/380-VIІI "О бюджете Бельтерекского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21/408-VIII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2025-2027 годы" от 05 января 2025 года № 20/380-VIІI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32 578,5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