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75f1" w14:textId="f4c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21 мая 2024 года № 130 "Об утверждении тарифов на регулярные социально значимые перевозки пассажиров на межрайонных маршрутах"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февраля 2025 года № 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следующие дополнения в постановление акимата Жамбылской области от 21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регулярные социально значимые перевозки пассажиров на межрайонных маршрутах" (зарегистрировано в Реестре государственной регистрации нормативных правовых актов под № 197053):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тарифными сетками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Жамбылской области.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Нуралиев "12" декабрь 2024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февраля 2025 года № 19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сетка социально значимого межрайонного маршрута "с. Ойык - с. Аккум (Таласский район) - г. Тараз"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Тама-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Ша-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Бос-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Мыр-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междугородниие) "с. Ойык-с. Аккум (Таласский район) - г. Тараз" – на 1 (один) километр 3,3 (три целых три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150 км = 3,3 тенге).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февраля 2025 года № 19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сетка социально значимого межрайонного маршрута "с. Мойынкум - г.Тараз"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междугородниие) "с. Мойынкум - г.Тараз" – на 1 (один) километр 2,7 (две целых семь десятых) тенге. Стоимость тарифа на 1 километр высчитывается соотношением стоимости тарифа и расстоянием между начальным и конечным пунктами (1000 тенге / 365 км = 2,7 тенге).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