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547d" w14:textId="3915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30 декабря 2024 года № 38-116 "О бюджете Ескельдинского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6 февраля 2025 года № 41-122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бюджете Ескельдинского района на 2025-2027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38-116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6 133 601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557 396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149 280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396 371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5 030 554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5 783 860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 149 416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286 209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136 793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200 325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(-)200 325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286 209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494 042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7 508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Ескельдинского районного маслихата от 6 февраля 2025 года № 41-122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30 декабря 2024 года № 38-116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200 325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