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8e4a" w14:textId="ddd8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Актогайского района от 14 октября 2022 года № 57/01 "Об утверждении Правил предоставления коммунальных услуг в Актогайском районе"</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26 февраля 2025 года № 11/03</w:t>
      </w:r>
    </w:p>
    <w:p>
      <w:pPr>
        <w:spacing w:after="0"/>
        <w:ind w:left="0"/>
        <w:jc w:val="both"/>
      </w:pPr>
      <w:bookmarkStart w:name="z4" w:id="0"/>
      <w:r>
        <w:rPr>
          <w:rFonts w:ascii="Times New Roman"/>
          <w:b w:val="false"/>
          <w:i w:val="false"/>
          <w:color w:val="000000"/>
          <w:sz w:val="28"/>
        </w:rPr>
        <w:t>
      Акимат Актогайского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Актогайского района от 14 октября 2022 года № 57/01 "Об утверждении Правил предоставления коммунальных услуг в Актогайском районе"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Актогайском районе,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Актогайского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Актогайского района</w:t>
            </w:r>
            <w:r>
              <w:br/>
            </w:r>
            <w:r>
              <w:rPr>
                <w:rFonts w:ascii="Times New Roman"/>
                <w:b w:val="false"/>
                <w:i w:val="false"/>
                <w:color w:val="000000"/>
                <w:sz w:val="20"/>
              </w:rPr>
              <w:t>от 26 февраля 2025 года</w:t>
            </w:r>
            <w:r>
              <w:br/>
            </w:r>
            <w:r>
              <w:rPr>
                <w:rFonts w:ascii="Times New Roman"/>
                <w:b w:val="false"/>
                <w:i w:val="false"/>
                <w:color w:val="000000"/>
                <w:sz w:val="20"/>
              </w:rPr>
              <w:t>№ 11/03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Актогайского района</w:t>
            </w:r>
            <w:r>
              <w:br/>
            </w:r>
            <w:r>
              <w:rPr>
                <w:rFonts w:ascii="Times New Roman"/>
                <w:b w:val="false"/>
                <w:i w:val="false"/>
                <w:color w:val="000000"/>
                <w:sz w:val="20"/>
              </w:rPr>
              <w:t>от 14 октября 2022 года</w:t>
            </w:r>
            <w:r>
              <w:br/>
            </w:r>
            <w:r>
              <w:rPr>
                <w:rFonts w:ascii="Times New Roman"/>
                <w:b w:val="false"/>
                <w:i w:val="false"/>
                <w:color w:val="000000"/>
                <w:sz w:val="20"/>
              </w:rPr>
              <w:t>№ 57/01</w:t>
            </w:r>
          </w:p>
        </w:tc>
      </w:tr>
    </w:tbl>
    <w:bookmarkStart w:name="z12" w:id="4"/>
    <w:p>
      <w:pPr>
        <w:spacing w:after="0"/>
        <w:ind w:left="0"/>
        <w:jc w:val="left"/>
      </w:pPr>
      <w:r>
        <w:rPr>
          <w:rFonts w:ascii="Times New Roman"/>
          <w:b/>
          <w:i w:val="false"/>
          <w:color w:val="000000"/>
        </w:rPr>
        <w:t xml:space="preserve"> Правила предоставления коммунальных услуг в Актогайском районе</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Актогайском районе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и устанавливают порядок, предоставления и оплаты коммунальных услуг.</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7"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8"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9"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20"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1"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2"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23"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25"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15о;</w:t>
      </w:r>
    </w:p>
    <w:bookmarkEnd w:id="17"/>
    <w:bookmarkStart w:name="z26"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7"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8"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29"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30"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31" w:id="23"/>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32"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33"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34"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5"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36"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37"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38"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bookmarkStart w:name="z39"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40"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2"/>
    <w:bookmarkStart w:name="z41" w:id="33"/>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3"/>
    <w:bookmarkStart w:name="z42" w:id="3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4"/>
    <w:bookmarkStart w:name="z43"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6"/>
    <w:bookmarkStart w:name="z45"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7"/>
    <w:bookmarkStart w:name="z46" w:id="3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8"/>
    <w:bookmarkStart w:name="z47"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bookmarkStart w:name="z48"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49"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50"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51" w:id="4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3"/>
    <w:bookmarkStart w:name="z52" w:id="4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4"/>
    <w:bookmarkStart w:name="z53"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54" w:id="46"/>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6"/>
    <w:bookmarkStart w:name="z55" w:id="47"/>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6" w:id="4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8"/>
    <w:bookmarkStart w:name="z57"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58" w:id="50"/>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0"/>
    <w:bookmarkStart w:name="z59" w:id="51"/>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1"/>
    <w:bookmarkStart w:name="z60" w:id="5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2"/>
    <w:bookmarkStart w:name="z61" w:id="53"/>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3"/>
    <w:bookmarkStart w:name="z62" w:id="54"/>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4"/>
    <w:bookmarkStart w:name="z63" w:id="55"/>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5"/>
    <w:bookmarkStart w:name="z64" w:id="56"/>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6"/>
    <w:bookmarkStart w:name="z65" w:id="5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7"/>
    <w:bookmarkStart w:name="z66" w:id="5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8"/>
    <w:bookmarkStart w:name="z67" w:id="59"/>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9"/>
    <w:bookmarkStart w:name="z68" w:id="6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0"/>
    <w:bookmarkStart w:name="z69" w:id="6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1"/>
    <w:bookmarkStart w:name="z70" w:id="6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2"/>
    <w:bookmarkStart w:name="z71" w:id="6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3"/>
    <w:bookmarkStart w:name="z72" w:id="6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4"/>
    <w:bookmarkStart w:name="z73" w:id="6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5"/>
    <w:bookmarkStart w:name="z74" w:id="6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6"/>
    <w:bookmarkStart w:name="z75" w:id="6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7"/>
    <w:bookmarkStart w:name="z76" w:id="6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8"/>
    <w:bookmarkStart w:name="z77" w:id="69"/>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9"/>
    <w:bookmarkStart w:name="z78" w:id="70"/>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0"/>
    <w:bookmarkStart w:name="z79" w:id="71"/>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1"/>
    <w:bookmarkStart w:name="z80" w:id="72"/>
    <w:p>
      <w:pPr>
        <w:spacing w:after="0"/>
        <w:ind w:left="0"/>
        <w:jc w:val="both"/>
      </w:pPr>
      <w:r>
        <w:rPr>
          <w:rFonts w:ascii="Times New Roman"/>
          <w:b w:val="false"/>
          <w:i w:val="false"/>
          <w:color w:val="000000"/>
          <w:sz w:val="28"/>
        </w:rPr>
        <w:t>
      20. Потребитель:</w:t>
      </w:r>
    </w:p>
    <w:bookmarkEnd w:id="72"/>
    <w:bookmarkStart w:name="z81" w:id="7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3"/>
    <w:bookmarkStart w:name="z82" w:id="7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4"/>
    <w:bookmarkStart w:name="z83" w:id="7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5"/>
    <w:bookmarkStart w:name="z84" w:id="7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6"/>
    <w:bookmarkStart w:name="z85" w:id="7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7"/>
    <w:bookmarkStart w:name="z86" w:id="78"/>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8"/>
    <w:bookmarkStart w:name="z87" w:id="7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9"/>
    <w:bookmarkStart w:name="z88" w:id="8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0"/>
    <w:bookmarkStart w:name="z89" w:id="81"/>
    <w:p>
      <w:pPr>
        <w:spacing w:after="0"/>
        <w:ind w:left="0"/>
        <w:jc w:val="both"/>
      </w:pPr>
      <w:r>
        <w:rPr>
          <w:rFonts w:ascii="Times New Roman"/>
          <w:b w:val="false"/>
          <w:i w:val="false"/>
          <w:color w:val="000000"/>
          <w:sz w:val="28"/>
        </w:rPr>
        <w:t>
      21. Поставщик:</w:t>
      </w:r>
    </w:p>
    <w:bookmarkEnd w:id="81"/>
    <w:bookmarkStart w:name="z90" w:id="82"/>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2"/>
    <w:bookmarkStart w:name="z91" w:id="8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3"/>
    <w:bookmarkStart w:name="z92" w:id="84"/>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4"/>
    <w:bookmarkStart w:name="z93" w:id="8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5"/>
    <w:bookmarkStart w:name="z94" w:id="86"/>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6"/>
    <w:bookmarkStart w:name="z95" w:id="8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7"/>
    <w:bookmarkStart w:name="z96" w:id="8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8"/>
    <w:bookmarkStart w:name="z97" w:id="89"/>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9"/>
    <w:bookmarkStart w:name="z98" w:id="9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0"/>
    <w:bookmarkStart w:name="z99" w:id="91"/>
    <w:p>
      <w:pPr>
        <w:spacing w:after="0"/>
        <w:ind w:left="0"/>
        <w:jc w:val="left"/>
      </w:pPr>
      <w:r>
        <w:rPr>
          <w:rFonts w:ascii="Times New Roman"/>
          <w:b/>
          <w:i w:val="false"/>
          <w:color w:val="000000"/>
        </w:rPr>
        <w:t xml:space="preserve"> Глава 4. Порядок расчета и оплаты коммунальных услуг</w:t>
      </w:r>
    </w:p>
    <w:bookmarkEnd w:id="91"/>
    <w:bookmarkStart w:name="z100" w:id="92"/>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2"/>
    <w:bookmarkStart w:name="z101" w:id="9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3"/>
    <w:bookmarkStart w:name="z102" w:id="9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4"/>
    <w:bookmarkStart w:name="z103" w:id="95"/>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5"/>
    <w:bookmarkStart w:name="z104" w:id="96"/>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6"/>
    <w:bookmarkStart w:name="z105" w:id="97"/>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7"/>
    <w:bookmarkStart w:name="z106" w:id="9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8"/>
    <w:bookmarkStart w:name="z107" w:id="9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9"/>
    <w:bookmarkStart w:name="z108" w:id="10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0"/>
    <w:bookmarkStart w:name="z109" w:id="101"/>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1"/>
    <w:bookmarkStart w:name="z110" w:id="102"/>
    <w:p>
      <w:pPr>
        <w:spacing w:after="0"/>
        <w:ind w:left="0"/>
        <w:jc w:val="left"/>
      </w:pPr>
      <w:r>
        <w:rPr>
          <w:rFonts w:ascii="Times New Roman"/>
          <w:b/>
          <w:i w:val="false"/>
          <w:color w:val="000000"/>
        </w:rPr>
        <w:t xml:space="preserve"> Глава 5. Порядок разрешения разногласий</w:t>
      </w:r>
    </w:p>
    <w:bookmarkEnd w:id="102"/>
    <w:bookmarkStart w:name="z111" w:id="10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3"/>
    <w:bookmarkStart w:name="z112" w:id="104"/>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4"/>
    <w:bookmarkStart w:name="z113" w:id="105"/>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5"/>
    <w:bookmarkStart w:name="z114" w:id="106"/>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6"/>
    <w:bookmarkStart w:name="z115" w:id="107"/>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7"/>
    <w:bookmarkStart w:name="z116" w:id="108"/>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8"/>
    <w:bookmarkStart w:name="z117" w:id="109"/>
    <w:p>
      <w:pPr>
        <w:spacing w:after="0"/>
        <w:ind w:left="0"/>
        <w:jc w:val="both"/>
      </w:pPr>
      <w:r>
        <w:rPr>
          <w:rFonts w:ascii="Times New Roman"/>
          <w:b w:val="false"/>
          <w:i w:val="false"/>
          <w:color w:val="000000"/>
          <w:sz w:val="28"/>
        </w:rPr>
        <w:t>
      2) характер ухудшения качества коммунальных услуг;</w:t>
      </w:r>
    </w:p>
    <w:bookmarkEnd w:id="109"/>
    <w:bookmarkStart w:name="z118" w:id="110"/>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0"/>
    <w:bookmarkStart w:name="z119" w:id="111"/>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1"/>
    <w:bookmarkStart w:name="z120" w:id="112"/>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2"/>
    <w:bookmarkStart w:name="z121" w:id="113"/>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3"/>
    <w:bookmarkStart w:name="z122" w:id="114"/>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4"/>
    <w:bookmarkStart w:name="z123" w:id="115"/>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5"/>
    <w:bookmarkStart w:name="z124" w:id="116"/>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6"/>
    <w:bookmarkStart w:name="z125" w:id="11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7"/>
    <w:bookmarkStart w:name="z126" w:id="118"/>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8"/>
    <w:bookmarkStart w:name="z127" w:id="119"/>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9"/>
    <w:bookmarkStart w:name="z128" w:id="120"/>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0"/>
    <w:bookmarkStart w:name="z129" w:id="12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1"/>
    <w:bookmarkStart w:name="z130" w:id="122"/>
    <w:p>
      <w:pPr>
        <w:spacing w:after="0"/>
        <w:ind w:left="0"/>
        <w:jc w:val="left"/>
      </w:pPr>
      <w:r>
        <w:rPr>
          <w:rFonts w:ascii="Times New Roman"/>
          <w:b/>
          <w:i w:val="false"/>
          <w:color w:val="000000"/>
        </w:rPr>
        <w:t xml:space="preserve"> Глава 6. Заключительные положения</w:t>
      </w:r>
    </w:p>
    <w:bookmarkEnd w:id="122"/>
    <w:bookmarkStart w:name="z131" w:id="123"/>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3"/>
    <w:bookmarkStart w:name="z132" w:id="124"/>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4"/>
    <w:bookmarkStart w:name="z133" w:id="12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предоставления</w:t>
            </w:r>
            <w:r>
              <w:br/>
            </w:r>
            <w:r>
              <w:rPr>
                <w:rFonts w:ascii="Times New Roman"/>
                <w:b w:val="false"/>
                <w:i w:val="false"/>
                <w:color w:val="000000"/>
                <w:sz w:val="20"/>
              </w:rPr>
              <w:t>коммунальных услуг</w:t>
            </w:r>
            <w:r>
              <w:br/>
            </w:r>
            <w:r>
              <w:rPr>
                <w:rFonts w:ascii="Times New Roman"/>
                <w:b w:val="false"/>
                <w:i w:val="false"/>
                <w:color w:val="000000"/>
                <w:sz w:val="20"/>
              </w:rPr>
              <w:t>в Актогайском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6"/>
    <w:p>
      <w:pPr>
        <w:spacing w:after="0"/>
        <w:ind w:left="0"/>
        <w:jc w:val="both"/>
      </w:pPr>
      <w:r>
        <w:rPr>
          <w:rFonts w:ascii="Times New Roman"/>
          <w:b w:val="false"/>
          <w:i w:val="false"/>
          <w:color w:val="000000"/>
          <w:sz w:val="28"/>
        </w:rPr>
        <w:t>
      Біріңғай төлем құжаты/Единый платежный документ</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7"/>
    <w:p>
      <w:pPr>
        <w:spacing w:after="0"/>
        <w:ind w:left="0"/>
        <w:jc w:val="both"/>
      </w:pPr>
      <w:r>
        <w:rPr>
          <w:rFonts w:ascii="Times New Roman"/>
          <w:b w:val="false"/>
          <w:i w:val="false"/>
          <w:color w:val="000000"/>
          <w:sz w:val="28"/>
        </w:rPr>
        <w:t>
      Төлеу мерзімі " " жыл/Срок оплаты " " года</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