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339ce" w14:textId="50339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Каркаралинского района от 8 октября 2024 года № 3 "Об объявлении чрезвычайной ситуации природного характера местного масштаба"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Каркаралинского района Карагандинской области от 13 февраля 2025 года № 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аким Каркаралинского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Каркаралинского района от 8 октября 2024 года № 3 "Об объявлении чрезвычайной ситуации природного характера местного масштаба" (зарегистрировано в Реестре государственной регистрации нормативных правовых актов за № 201416).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 акима Каркаралинского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Токмурзин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