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e4e2" w14:textId="1a0e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2024 года № 28-2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26 февраля 2025 года № 29-2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от 23 декабря 2024 года №28-2 "О районном бюджете на 2025–2027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8 514 816,8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2 033 631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5 305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22 300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6 453 580,8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8 551 885,5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92 942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320 458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227 516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-130 010,7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130 010,7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320 458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236 289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45 839,9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 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8 514 816,8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6 453580,8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8 551 885,5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 29-2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0330 033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 29-2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1 464 526,3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по возмещению затрат сопровождающего для лиц с инвалидностью, получающих услуги санаторно-курортного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подъездной автомобильной дороги (2,3 км) "Кызылорда-Жалагаш-Аксу-Беркимбай калпе" KND-12 Жалагашского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(16 улиц) в селах Каракткен и Далдабай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каптальному ремонту улиц К.Сатпаева, Жаңадария, Достык, Мектеп в с.о. Жанадария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Ы.Акмырзаев, Ш.Есова, М.Ахметова, Аккыр, Н.Таспенова в населенном пункте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"Ауыл-Ел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ул. Жамбыла, ул. Ердузелова в селе М.Шаменова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2025 года № 29-2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28-2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спортивной тренажерной площадки в селе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и расширения система водоснабжения в населенном пункте Есет батыр"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