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853c" w14:textId="4538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12 марта 2025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18,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"QAZAQGAZ AIMAQ" сроком на 10 (десять) лет без изъятия у землепользователей земельного участка общей площадью 2,1441 гектара для размещения и эксплуатации ШГРП, газопроводов высокого, среднего и низкого давления города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земельных отношений, архитектуры и градостроительства" (Н. Таңатбеков)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Шалабаева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марта 2025 года №93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"Рауан", дом №1, для размещения и эксплуатации ШГРП №67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"Самал",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"Коктем", дом №18,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"Коктем",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"Акбулак",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"Коктем",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"Байтерек",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"Астана", для размещения и эксплуатации газопровода низкого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"Арай", для размещения и эксплуатации газопровода среднего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для размещения и эксплуатации газопровода среднего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для размещения и эксплуатации ШГРП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"Бостандык", для размещения и эксплуатации ШГРП 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микрорайон "Арай", для размещения и эксплуатации ШГРП №53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для размещения и эксплуатации газопровода высокого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Жанаозен, для размещения и эксплуатации газопровода высокого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