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6eb1" w14:textId="0346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88 "О городском бюджете города Рудного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1 февраля 2025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5-2027 годы" от 30 декабря 2024 года № 1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5-2027 годы согласно приложениям 1, 2 и 3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91 303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 235 151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 8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3 80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349 552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47 787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1 044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36 567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2 006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2 006,6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5 год в сумме 577 000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 3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 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 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7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