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0846" w14:textId="5190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Адаевского сельского округа Камыстинского района Костанайской области от 20 января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Адаевского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 общей площадью 5,6 гектар (14 км х 4 км), расположенный на территории села Адаевка, Камыстинского района, Костанайской области, для эксплуатации газопровода по проекту "Строительство газораспределительных сетей в селе Адаевка Камыстинского района,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Адаевского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решения направление его копии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