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f83f" w14:textId="1e6f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 и сельских округов прибывшим для работы и проживания в сельские населенные пункты Карабалыкского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14 марта 2025 года № 178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 и сельских округов прибывшим для работы и проживания в сельские населенные пункты Карабалыкского района, подъемное пособие и социальную поддержку для приобретения или строительства жилья: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бюджетный кредит для специалистов, прибывших: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