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5d0a" w14:textId="0b25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право ограниченного целевого землепользования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Мендыкаринского района Костанайской области от 13 мая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Михайловского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(публичный сервитут) сроком на 10 лет, площадью 0,0483 га на делимый земельный участок, расположенный по адресу: Костанайская область, Мендыкаринский район, Михайловский сельский округ, село Михайловка, по улице Ленина, для прокладки и эксплуатации волоконно-оптической линии связи и телефонной канализации по объекту "Строительство ВОЛС для сегмента B2G в 2024 году,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Михайловского сельского округа Мендыкаринского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Мендыкаринского района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Джафарова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