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64bd" w14:textId="43e6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Раздольное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5 января 2025 года № 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Раздольное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42111,0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36812,0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47611,0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5500,0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- 5500,0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Раздольное предусмотрен объем субвенций, передаваемых из районного бюджета на 2025 год в сумме 30543,0 тысячи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173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Раздольное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