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5c1f" w14:textId="3565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Володарского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193 615,0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187500,0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231 082,5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-37 467,5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-37 467,5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–37 467,5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37 467,5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168 Бюджетного кодекса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целевые трансферты, передаваемые из республиканского бюджета в бюджет сельского округа на 2025 год в сумме 115,0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следующие решения Айыртауского районного маслихата: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8-22-5 "Об утверждении бюджета Володарского сельского округа Айыртауского района на 2025-2027 годы";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8-24-4 "О внесении изменений и дополнений в решение Айыртауского районного маслихата от 27 декабря 2024 года № 8-22-5 "Об утверждении бюджета Володарского сельского округа Айыртауского района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8-26-4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8-26-4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8-26-4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8-26-4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