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e7f8" w14:textId="bf7e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23/366 "Об утверждении бюджета Заградовского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2025-2027 годы" от 27 декабря 2024 года № 23/366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- 35 347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- 23 317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- 35 871,9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- 524,9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- 524,9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- 524,9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Заградовского сельского округа за счет свободных остатков бюджетных средств, сложившихся на начало финансового года, возврат неиспользованных целевых трансфертов, выделенных в 2024 финансовом году из областного бюджета в сумме 0,1 тысяч тенге, районного бюджета в сумме 0,2 тысяч тенге, согласно приложению 4.";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Заградовского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возврат целевых трансфертов Заградовского сельского округа Есильского района Северо-Казахстанской области, сложившихся на 1 января 2025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