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0b9d" w14:textId="06e0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акционерному обществу "Транснефть-Урал"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11 апреля 2025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подпунктом 10) статьи 31 Закона Республики Казахстан "О местном государственном управлении и самоуправлении в Республике Казахстан",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право ограниченного целевого пользования (публичный сервитут) сроком на 3 года, без изъятия земельных участков у собственников и землепользователей, на земельный участок общей площадью 0,2720 гектара для временного грунтового амбара и складирования грунта в Петерфельдском сельском округе Кызылжарского района Северо-Казахстанской области согласно приложения.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является неделимым. Земельный участок пересекает сервитут МН "Туймазы-Омск-Новосибирск-2" (МН "ТОН-2") АО "КазТрансОйл", охранную зону МНПП "Уфа-Омск", "Уфа-Петропавловск" АО "Транснефть-Урал", охранную зону МН "Туймазы-Омск-Новосибирск-2" (МН "ТОН-2") АО "КазТрансОйл".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"Кызылжарский районный отдел земельных отношений" в установленном законодательством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Эталлонном контрольном банке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Кызылжарского района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Кызылжарского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от 11 апреля 2025 года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"Транснефть-Урал"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угодьям: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15-220-005-123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"Петерфельд-Агро"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