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2898" w14:textId="ba12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27 декабря 2024 года № 37/2 "Об утверждении бюджета города Мамлютка Мамлютского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2025 года № 39/5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2025-2027 годы" от 27 декабря 2024 года № 37/2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Мамлютка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228784,5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1156,5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2025 года в сумме 1156,5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