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a477" w14:textId="a48a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2025 года № 39/6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Мамлютского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