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88be" w14:textId="8948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2024 года № 25/1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17 января 2025 года № 27/1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декабря 2024 года №25/1 "О районном бюджете на 2025-2027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Ордабасинского района на 2025-2027 годы согласно приложению 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12 997 705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4 997 439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225 670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7 764 064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13 235 896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42 907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100 266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бюджета–281 098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100 266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238 191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исполняющии обязаности 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санитраии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2025-2027 годы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