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3cc" w14:textId="540b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2024 года № 26/1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21 января 2025 года № 28/1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2024 года №26/1 "О бюджетах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2025-2027 годы согласно приложению 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Буржар на 2025-2027 годы согласно приложению 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Караспан на 2025-2027 годы согласно приложению 16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Кажымукан на 2025-2027 годы согласно приложению 19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–5 808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Торткуль на 2025-2027 годы согласно приложению 22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Шубар на 2025-2027 годы согласно приложению 25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Шубарсу на 2025-2027 годы согласно приложению 28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–11 197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