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0295" w14:textId="38b0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13 февраля 2025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"Земельного кодекса" Республики Казахстан от 20 июня 2003 года №442,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согласно письма руководителя отдела коммунального хозяйства, пассажирского транспорта и автомобильных дорог Д. Кудайбергенова от 10.12.2024 года №40-14-07/420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Отдел жилищно-коммунального хозяйства, пассажирского транспорта и автомобильных дорог акимата Созакского района, для прокладки водопровода общее-12,9044 га земельного участка на территории сельского округа Шолаккорган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жилищно-коммунального хозяйства, пассажирского транспорта и автомобильных дорог акимата Созакского района не позднее чем в месячный срок после окончания проведения работ прокладки водопровода произвести работы по рекультивации нарушенных земель и соблюдение экологических требований по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Созакского района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