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0d9c" w14:textId="f0e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2024 года № 30/3-VIII "О бюджете города Усть-Каменогорска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февраля 2025 года № 32/6-VIII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2024 года № 30/3-VIII "О бюджете города Усть-Каменогорска на 2025-2027 годы" (зарегистрировано в Реестре государственной регистрации нормативных правовых актов под № 205573)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101 570 675,0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69 020 863,0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272 292,0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11 618 088,0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20 659 432,0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89 143 019,3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10 825 650,7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-10 825 650,7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2025 год в сумме 1 479 745,5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89 143 019,3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9 993 397,2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