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5791" w14:textId="a245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Самар Восточно-Казахстанской области от 25 декабря 2024 года № 18-13/VIIІ "Об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району Самар"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10 февраля 2025 года № 19-2/VIII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Восточно-Казахстанской области от 25 декабря 2024 года № 18-13/VIIІ "Об утверждении норм образования и накопления коммунальных отходов, тарифов на сбор, транспортировку, сортировку и захоронение твердых бытовых отходов по району Самар"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19-2/VIII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18-13/VIIІ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транспортировку, сортировку и захоронение твердых бытовых отходов по району Самар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 (без учета НДС)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тариф на одного жителя (домовладения благоустроенные и неблагоустроенные)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1 м3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для юридических лиц и субъектам предпринимательства, не являющимися юридическими лицами (за 1 куб. метр).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Предусмотрены льготы в размере: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100% - участникам Великой Отечественной войны, ветеранам, приравненных по льготам к ветеранам Великой Отечественной войны;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-50% - лицам с инвалидностью первой группы;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ветеранам боевых действий на территории других государств;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-ветеранам труда;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-детям-сиротам и детям, оставшиеся без попечения родителей, не достигшие двадцати девяти лет, потерявшие родителей до совершеннолетия;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-семьям, имеющие или воспитывающие детей с инвалидностью;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-многодетным матерям,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ставшие инвалидами вследствие катастрофы на Чернобыльской АЭС;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-неполным семьям; 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-вдовам (вдовцы), имеющим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25% - лицам с инвалидностью второй группы;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пострадавшим вследствие ядерных испытаний на Семипалатинском испытательном ядерном полигоне;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принимавшим участие в ликвидации последствий катастрофы на Чернобыльской АЭС в 1986-1987 годах;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пострадавших вследствие экологического бедствия в Приаралье;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-многодетным семьям;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пенсионерам по возрасту;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-кандасам;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лишившиеся жилища в результате экологических бедствий, чрезвычайных ситуаций природного и техногенного характера.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Мусоровывозящая организация выполняет перерасчет и применяет льготы со дня подачи заявления потребителем с приложением подтверждающих документов о принадлежности к соответствующей категории социально уязвимых слоев населения.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