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4de0" w14:textId="dc94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19 декабря 2024 года № 22-2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марта 2025 года № 26-2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Западно – 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районном бюджете на 2025-2027 годы" от 19 декабря 2024 года № 22-2,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 доходы – 13 825 465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11 317 941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165 850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513 023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1 828 651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14 688 615,2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- 439 990,4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333 388,6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773 379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- 423 159,8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423 159,8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527 029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1 337 527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1 233 657,8 тенге.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2025 год поступление целевых трансфертов и кредитов из республиканского бюджета в общей сумме 372 535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- 55 750 тысяч тенге;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- 28 482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- 2 740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- 7 119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- уязвимых слоев населения- 152 620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- 125 824 тысячи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Учесть в районном бюджете на 2025 год поступление целевых трансфертов и кредитов из областного бюджета в общей сумме 1 331 977 тысяч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- 53 593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- 18 419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- 10 209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- 82 008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KL-BR-4 Кентубек-Караганды-Аккудук 0-57 километр, Бурлинского района. Ремонтируемый участок 0-14 километр - 607 827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 26 в десятом микрорайоне города Аксай Бурлинского района (без наружных инженерных сетей и благоустройства) - 0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жилищного сертификата - 2 000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 27А в десятом микрорайоне города Аксай, Бурлинского района (без наружных инженерных сетей и благоустройства) - 323 511 тысяча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жилых домов для Бурлинского района в рамках пилотного проекта "Қаладан-ауылға" на 2024-2026 годы по Западно-Казахстанской области - 77 600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искуственных сооружений автомобильных дорог районного значения – 1 952 тысячи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159 километров автомобильных дорог районного значения– 11 757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жилья коммунального жилищного фонда для социально уязвимых слоев населения - 65 407 тысяч тенге;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жилых домов - 77 694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 - Казахстанская область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22-2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11317941,00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6309272,00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5079373,00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1229899,00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14688615,20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1005808,90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558635,00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439730,90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321526,90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271308,90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471035,00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465035,00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2758177,00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2608177,00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2608177,00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1305382,00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694968,00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2460449,30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2432875,30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1467939,00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581737,00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358371,30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358371,30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614181,00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-439990,40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333388,60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255694,60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255694,60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255694,60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255694,60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-423159,80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423159,80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1233657,80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1233657,80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1233657,80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