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3cb0" w14:textId="0bb3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23 декабря 2024 года № 29-2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20 марта 2025 года № 31-3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 29-2 "О районном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доходы – 7 498 634 тысячи тенге: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879 277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19 539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6 599 818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7 693 436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10 948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64 878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53 930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дефицит (профицит) бюджета - -205 750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- 205 750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64 878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53 930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194 802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2025 год поступление целевых трансфертов из республиканского бюджета в общей сумме 574 023 тысяч тенге:";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жилья коммунального жилищного фонда для социально уязвимых слоев населения – 194 244 тысячи тенге:";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Учесть в районном бюджете на 2025 год поступление целевых трансфертов из областного бюджета в общей сумме 5 059 424 тысячи тенге:";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десятый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канала Жаксыбай-Сарыозен, Жанибекского района – 413 891 тысяча тенге;";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одиннацатым следующего содержания: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жилья коммунального жилищного фонда для социально уязвимых слоев населения – 83 245 тысяч тенге;";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паспортизацию искуственных сооружений автомобильных дорог районного значения – 1 688 тысяч тенге;";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паспортизацию автомобильных дорог районного значения – 19 225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№31-3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№29-2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