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700c" w14:textId="fcc7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2024 года № 20-2 "О бюджете района Бәйтерек Западно-Казахстанской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Западно-Казахстанской области на 2025-2027 годы" от 25 декабря 2024 года № 20-2 (зарегистрировано в Реестре государственной регистрации нормативных правовых актов под № 204878)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9 567 487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4 810 897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93 062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4 652 942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10 603 642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71 392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363 710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292 318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1 107 547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363 710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292 318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1 036 155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2025 год поступление целевых трансфертов и кредитов из республиканского бюджета в общей сумме 2 546 643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37 950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18 125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лечение– 3 836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6 360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416 236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Ақсу, района Бәйтерек – 242 675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Озерное, Дарьинского сельского округа, района Бәйтерек – 369 259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Садовое, района Бәйтерек – 100 000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Жалын, района Бәйтерек – 100 000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Чувашинское, района Бәйтерек – 100 000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Макарово района, Бәйтерек – 411 508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Кушум района, Бәйтерек – 376 984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363 710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2025 год поступление целевых трансфертов из областного бюджета в общей сумме 2 468 010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32 971 тысяча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4 565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83 038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7 000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селе Раздольное, района Байтерек (пограничный пост) – 32 029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селе Сұлукөл, района Байтерек (пограничный пост) – 30 566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селе Чирово, района Байтерек (пограничный пост) – 27 597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селе Бейбітшілік, района Байтерек (пограничный пост) – 65 463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Ақбидай, района Бәйтерек – 18 000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Горбунов, района Бәйтерек – 18 000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Богатск, района Бәйтерек – 18 000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Скворкин, района Бәйтерек – 18 000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Спартак, района Бәйтерек – 18 000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искусственных сооружений автомобильных дорог районного значения – 2 532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автомобильных дорог районного значения – 29 606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Достық, района Бәйтерек – 500 000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для социально-уязвимых слоев населения – 178 382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Макарово района, Бәйтерек – 61 000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Кушум района, Бәйтерек – 57 250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Жалын, района Бәйтерек – 180 823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Чувашинское, района Бәйтерек – 189 200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Садовое, района Бәйтерек – 134 029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Ақсу, района Бәйтерек – 76 150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Озерное, Дарьинского сельского округа, района Бәйтерек – 93 168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Кирсанов, района Бәйтерек – 136 624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Сырым Батыр, района Бәйтерек – 117 984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Малый Чаган, района Бәйтерек – 125 865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блочно - модульного канализационно - очистного сооружения в селе Дарьинск, района Байтерек – 212 168 тысяч тенге;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 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2025 года.";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9 567 487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