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4c25" w14:textId="62f4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24 декабря 2024 года № 27-4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11 марта 2025 года № 29-1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24 декабря 2024 года № 27-4 "О районном бюджете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3 141 599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959 025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10 200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2 160 374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3 836 655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105 125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190 702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85 577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17 670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17 670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- 817 851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817 851 тысяча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190 702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85 577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712 726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решении изложит в новой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2025 года №29-1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№27-4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