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5e1b" w14:textId="5a45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возобновлении деятельности Межгосударственной комиссии по военно-экономическому сотрудничеству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31 мая 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актуальность сохранения и развития сотрудничества государств-участников СНГ в военно-экономической области, Совет глав правительств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Возобновить деятельность Межгосударственной комиссии по военно-экономическому сотрудничеству государств - участников Содружества Независимых Государств (МКВЭС).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Исполнительный комитет СНГ выполнение функций Секретариата МКВЭС на постоянной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целесообразным провести в III квартале 2001 г. заседание МКВЭС и утвердить на нем положение о Секретариате Комиссии.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Армения                            Кыргызской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                           Российской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Азербайджанской Республикой, Грузией, Республикой Молдова, Туркменистаном, Республикой Узбекистан,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