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d02d" w14:textId="89cd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Совете руководителей таможенных служб государств-участников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Государств, г. Москва, 30 мая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со дня его подписания, а для государств, законодательство которых требует прохождения внутригосударственных процедур, необходимых для вступления этого Решения в силу, со дня сдачи на хранение депозитарию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 выполнении упомянутых процедур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 депонировано 25 ноября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 депонировано 31 января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 депонировано 24 февраля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 депонировано 6 июня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 депонировано 9 июня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 депонировано 8 декабря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 депонировано 25 января 2007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 вступило в силу со дня подписания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- 25 ноября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- 30 мая 2002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- 30 мая 2002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- 30 мая 2002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- 6 июня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- 30 мая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- 30 мая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выполнения внутригосударственных процедур или об отсутствии необходимости их выполнения от Азербайджанской Республики, Грузии, Республики Узбекистан, Украины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Совете руководителей таможенных служб государств - участников СНГ в новой редакции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подписания, а для государств, законодательство которых требует прохождения внутригосударственных процедур, необходимых для вступления этого Решения в силу, - со дня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Совета глав правительств Содружества Независимых Государств об утверждении Положения о Совете руководителей таможенных служб государств-участников Содружества от 23 декабря 1993 года и Решение Президиума Межгосударственного экономического Комитета Экономического союза "Об изменениях и дополнениях к Положению о Совете руководителей таможенных служб государств-участников Содружества" от 26 июля 1996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30 мая 2002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подписано Азербайджанской Республикой с особым мнением: "За исключением слова "координация" в третьем абзаце части основных направлений раздела 2 Положения и выражения "таможенных правил" в четвертом абзаце части основных функций того же раздела".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не подписано Туркменистаном.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Совете руководителей таможенных служб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1.1. Совет руководителей таможенных служб государств участников СНГ - СРТС (далее - Совет) является постоянно действующим органом отраслевого сотрудничества Содружества Независимых Государств (далее - СНГ) и предназначен для обеспечения координации взаимодействия таможенных служб государств-участников Содружества Независимых Государств в области таможенной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 своей деятельности Совет руководствуется основополагающими документами Содружества Независимых Государств, договорами и соглашениями, заключенными между государствами участниками в рамках Содружества, решениями Совета глав государств и Совета глав правительств, Экономического совета и Совета министров иностранных дел, а также настоящим Положением, осуществляет свою деятельность в тесном взаимодействии с Исполнительным комитетом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направления деятельности и функции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Основными направлениями деятельности Совета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 приоритетных направлений в сфере таможенного дела государств-участников Содружества;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сближению и гармонизации таможенных законодательств государств-участников Содружества;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практического взаимодействия таможенных и иных заинтересованных национальных служб и ведомств государств участников СНГ по основным аспектам таможенной политики;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реализации принятых межгосударственных и межправительственных решений в сфере таможенного дела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Основные функции Совета: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целевых программ по приоритетным направлениям совместной деятельности таможенных служб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предложений по сближению и гармонизации таможенных законодательств государств-участников Содружества;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 разработка предложений по формированию взаимоприемлемых механизмов тарифного и нетарифного регулирования;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выработка рекомендаций по унификации таможенных правил и форм документации таможенного оформления и контроля товаров, обращающихся в сфере внешней торговли;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взаимодействия с государственными, отраслевыми органами и организациями Содружества Независимых Государств по вопросам, входящим в компетенцию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и рассмотрение на заседаниях Совета хода реализации документов, принятых государствами-участниками Содружества в области таможенного дела;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хода реализации таможенными службами государств-участников Содружества принятых на себя обязательств в соответствии с решениями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других вопросов, входящих в компетенцию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Права и обязанности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Совет имеет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в установленном порядке предложения на рассмотрение Совета глав государств, Совета глав правительств и Экономического совета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в рамках своей компетенции решения, направленные на развитие сотрудничества, взаимодействие таможенных служб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создавать в установленном порядке постоянные или временные рабочие группы, необходимые для подготовки вопросов в области таможенного дела;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в установленном порядке для осуществления отдельных работ ученых и специалистов;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решать иные вопросы, входящие в его компетенцию.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Член Совета имеет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обсуждение любые вопросы в пределах компетенции Совета и получать необходимую информацию о рассматриваемых вопросах и выполнении принятых Советом решений;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о месте и времени проведения заседаний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получать необходимую информацию о деятельности рабочих групп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Член Совета обязан: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информировать Совет о позиции своего государства по рассматриваемым вопросам таможенного сотрудничества;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доводить решения, принятые Советом, соответствующим органам государства-участника СНГ и способствовать их выполнению;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за полным и своевременным выполнением принятых 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Членами Совета являются руководители таможенных служб государств-участников СНГ. Каждое государство имеет в Совете один голос. Каждый руководитель таможенной службы вправе определить своего представителя, наделенного соответствующими полномочиями принимать решения на заседании Совета. С правом совещательного голоса в состав Совета входит представитель Исполнительного комитета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Совет возглавляет Председатель, избираемый на основе ротационного принципа из числа членов Совета большинством голосов сроком на один год, но может быть переизбран на следующие сроки, если руководителями таможенных служб государств-участников СНГ в установленном порядке будет принято решение о его повторном избрании.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Председатель Совета: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общее руководство деятельностью аппарата Совета и несет ответственность за выполнение возложенных на него задач;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заседания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имени Совета подписывает и направляет документы в таможенные службы государств-участников Содружества;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в установленном порядке аппарат Совета в органах Содружества Независимых Государств, а также в органах государственной власти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поддерживает и развивает контакты с другими организациями на уровне их рабочих (исполнительных) органов в пределах своей компетенции;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содействует обеспечению взаимодействия между таможенными службами государств-участников Содружества;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издает в пределах своей компетенции приказы, распоряжения, инструкции, положения и иные акты по вопросам деятельности аппарата Совета, дает указания, обязательные для исполнения сотрудниками аппарата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действия, связанные с обеспечением деятельности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Совет утверждает регламент своей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Заседания Совета проводятся по мере необходимости, но не реже одного раза в квартал.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Таможенные службы государств - участников Содружества готовят предложения для рассмотрения на заседании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вносятся в виде предварительных проектов документов или их концепций.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Окончательное решение о включении конкретного вопроса в проект повестки дня принимает Совет.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Заседания Совета правомочны, если в них принимает участие не менее половины членов Совета или их полномочных представителей.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Порядок принятия 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принимает решения в пределах своей компетенции квалифицированным большинством голосов (3/4 от числа принимающих участие в голосовании), решения процедурного характера принимаются простым большинством.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- участников СНГ при необходимости принимают соответствующие акты в пределах своей компетенции, обеспечивающие реализацию принятых Советом 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Совета, не согласные с принятым решением, могут выразить особое мнение или заявить о незаинтересованности таможенной службы своего государства в том или ином вопросе, что не должно рассматриваться как препятствие для принятия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По решению Совета в его работе могут участвовать в качестве наблюдателей представители других заинтересованных государств. На заседания Совета могут приглашаться специалисты и эксперты заинтересованных министерств и ведомств государств 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Рабочий аппарат Совета и его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Рабочим аппаратом Совета является Секретариат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Совета выполняет таможенная служба того государства, представителем которого является Председатель Совета при взаимодействии с Исполнительным комитетом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Секретариат Совета: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обеспечивает проведение заседаний Совета в порядке, предусмотренном настоящим Положением. При проведении выездных заседаний в государствах-участниках СНГ указанная работа проводится совместно с таможенными службами принимающих государств;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подготавливает материалы, поступившие к рассмотрению на заседаниях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рассылает в установленном порядке таможенным службам государств-участников СНГ предварительную повестку дня и проекты документов, вносимые на рассмотрение предстоящих заседаний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своевременное направление в таможенные службы государств-участников СНГ решений, принятых в рамках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совещания экспертов в соответствии с решениями Совета по вопросам подготовки проектов документов, рассматриваемых на заседаниях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ведет протоколы заседаний экспертных групп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взаимодействует с таможенными службами государств участников СНГ в части своевременного определения участников заседания Совета и предшествующего ему совещания экспертов по обсуждению вопросов, вносимых в повестку дня очередного заседания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совместно с таможенными службами государств участников Содружества контроль за исполнением принятых Советом решений, о результатах информирует Председателя и членов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взаимодействует в пределах своей компетенции с другими органами отраслевого сотрудничества СНГ, а также с соответствующим подразделением Исполнительного комитета СНГ в части согласования и подготовки проектов документов, обсужденных в ходе заседаний Совета и вносимых на рассмотрение.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Секретарь Совета назначается Председателем Совета сроком на один год по согласованию с членами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 деятельностью Секретариата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работу Совета между заседаниями;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организационное и информационное обеспечение деятельности Совета во взаимодействии с Исполнительным комитетом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Финансирование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заседаний Совета, а также временных и постоянных рабочих групп по направлениям его деятельности осуществляется за счет средств таможенной службы принимающего государства-участника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командированию членов и экспертов Совета несет направляющая таможенная служба соответствующего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работ и совместных программ, осуществляемых в соответствии с принятыми решениями, финансируются за счет средств заинтересованных таможенных служб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прекращает свою деятельность по решению Совета глав правительств Содружества Независимых Государств.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Положение могут быть внесены изменения и дополнения соответствующим решением Совета глав правительств Содружества Независимых Государств.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