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e5bd" w14:textId="0fde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государств-участников Содружества Независимых Государств в области обеспечения энергоэффективности и энергосбережения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правительств Содружества Независимых Государств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на хранение депозитарию третьего письменного уведомления о выполнении Сторонами внутригосударственных процедур, необходимых для вступления Соглашения в силу. Для Сторон, выполнивших такие процедуры позднее, оно вступает в силу с даты сдачи на хранение депозитарию соответствующего письменного уведомления. Стороны информируют Исполнительный комитет СНГ в 3-месячный срок после вступления для них в силу настоящего Соглашения о своих полномочных органах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депонировано 24 января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депонировано 26 февраля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депонировано 19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депонировано 20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депонировано 1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депонировано 25 июня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19 марта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- 19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- 19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- 19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- 20 марта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- 1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- 25 июня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именуемых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опережающих темпов снижения энергоемкости производства, перевода экономики на энергосберегающий путь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энергосбережение в качестве одного из важнейших факторов решения экологических проблем,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общую заинтересованность в развитии сотрудничества в области обеспечения энергоэффективности и энергосбережения, снижения уровня энергоемкости экономики государств -участников СНГ и обеспечения на этой основе их энергетической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реализация энергосберегающей политики путем проведения согласованных действий в области экономического и научно-технического сотрудничества, маркетинга, разработки и реализации совместных проектов, использования передовых технологий в области обеспечения энергоэффективности и энергосбережения, внедрения местных видов топлива, унификации и гармонизации законодательства, обмена информацией, стабильного сокращения негативного воздействия энергетики на окружающую среду, разработки механизмов финансирования совместных проектов и подготовки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разработке межгосударственных программ по обеспечению энергоэффективности и энергосбережению, предусматривающих изменение структуры производства и потребления топливно-энергетических ресурсов с учетом результатов развития наукоемких отраслей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взаимовыгодной основе развивают экономическое и научно-техническое сотрудничество в области обеспечения энергоэффективности и энергосбережения путем создания условий, позволяющих экономно и эффективно использовать топливно-энергетические ресурсы при постоянном расширении масштабов использования возобновляемых источников энергии и альтернативных видов 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обеспечивают благоприятные условия для создания научно-производственных объединений, коммерческих организаций с иностранными инвестициями, финансово-промышленных групп для проведения исследований, разработки и внедрения технологий, оборудования и приборов контроля в целях выполнения программ по обеспечению энергоэффективности и энергосбережения.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энергосберегающей политики Стороны будут использовать различные организационные формы, в том числе апробированные в ходе выполнения международных проектов и программ в рамках Европейского союза, Европейской экономической комиссии ООН, в частности проекта "Энергоэффективность - XXI".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унификации и гармонизации их национального законодательства в области обеспечения энергоэффективности и энергосбережения, а также правил и процедур сертификации и требований метрологического контроля и надзора.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требований их национального законодательства об охране государственной и коммерческой тайны обеспечивают открытость и доступность данных о состоянии и перспективах развития производства и использования топливно-энергетических ресурсов в части осуществления энергосберегающей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используя национальные информационные ресурсы, создают единую базу данных в области обеспечения энергоэффективности и энергосбережения.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взаимной заинтересованности содействуют разработке совместных балансов топливно-энергетических ресурсов и рекомендаций по их эффективному использованию.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рабочие встречи, семинары, выставки, конференции, осуществляют обмен информацией, передовыми технологиями и технической документацией, а также содействуют поставке на взаимовыгодных условиях оборудования, приборов и материалов, необходимых для реализации совместных проектов в области обеспечения энергоэффективности и энергосбережения.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реализации настоящего Соглашения осуществляют полномочные органы Сторон, Исполнительный комитет СНГ и Электроэнергетический совет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Исполнительный комитет СНГ в 3-месячный срок после вступления для них в силу настоящего Соглашения о своих полномочных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письменного уведомления о выполнении Сторонами внутригосударственных процедур, необходимых для вступления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оно вступает в силу с даты сдачи на хранение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с общего согласия Сторон могут быть внесены изменения и дополнения, оформляемые отдельными протоколами, которые будут являться неотъемлемыми частями настоящего Соглашения и вступят в силу в соответствии со статьей 12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настоящее Соглашение автоматически продлевается каждый раз на новый 5-летний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предварительно уведомив в письменной форме депозитарий о своем намерении не позднее чем за год до даты выхода и урегулировав финансовые и иные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государств-участников Содружества Независимых Государств, а также третьих государств, разделяющих его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третьего государства настоящее Соглашение вступает в силу по истечении трех месяцев со дня сдачи на хранение депозитарию документа о присоединении, если за этот период ни одна из Сторон не заявит о своем возражении.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Кишиневе 7 октября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Грузии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сотрудничестве государств-участников Содружества Независимых Государств в области обеспечения энергоэффективности и энергосбережения, совершенного 7 октября 2002 года в городе Кишиневе.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