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0900" w14:textId="2620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правовой базы Таможенного союза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25 января 2008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(на уровне глав правительств)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вывозных таможенных пошлинах в отношении третьих стран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определения страны происхождения товаров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в отношении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определении таможенной стоимости товаров, перемещаемых через таможенную границу Таможенного союза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таможенной статистики внешней и взаимной торговли товарами Таможенного союза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и/или импорте товаров, выполнении работ, оказании услуг в Таможенном союзе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Предложить главам правительств Кыргызской Республики, Республики Таджикистан и Республики Узбекистан подписать Соглашение о проведении согласованной политики в области технического регулирования, санитарных и фитосанитарных мер по мере их готовности.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                   От      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           Республики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Беларусь            Казахстан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